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D" w:rsidRPr="000A19E9" w:rsidRDefault="000F2CED" w:rsidP="00A234A4">
      <w:pPr>
        <w:pStyle w:val="Heading1"/>
        <w:spacing w:before="74"/>
        <w:ind w:left="0" w:right="-426"/>
      </w:pPr>
      <w:r w:rsidRPr="000A19E9">
        <w:t>ZESTAW PODRĘCZNIKÓW</w:t>
      </w:r>
    </w:p>
    <w:p w:rsidR="000F2CED" w:rsidRPr="000A19E9" w:rsidRDefault="000F2CED" w:rsidP="00A234A4">
      <w:pPr>
        <w:ind w:right="-426"/>
        <w:jc w:val="center"/>
        <w:rPr>
          <w:b/>
          <w:sz w:val="24"/>
        </w:rPr>
      </w:pPr>
      <w:r w:rsidRPr="000A19E9">
        <w:rPr>
          <w:b/>
          <w:sz w:val="24"/>
        </w:rPr>
        <w:t>Dopuszczonych do użytku szkolnego w roku szkolnym 2019/2020</w:t>
      </w:r>
    </w:p>
    <w:p w:rsidR="00A234A4" w:rsidRPr="000A19E9" w:rsidRDefault="00A234A4" w:rsidP="00A234A4">
      <w:pPr>
        <w:ind w:right="-426"/>
        <w:jc w:val="center"/>
        <w:rPr>
          <w:b/>
          <w:sz w:val="24"/>
        </w:rPr>
      </w:pPr>
    </w:p>
    <w:p w:rsidR="00225DC8" w:rsidRPr="000A19E9" w:rsidRDefault="000F2CED">
      <w:r w:rsidRPr="000A19E9">
        <w:t xml:space="preserve">Klasa </w:t>
      </w:r>
      <w:r w:rsidR="00A234A4" w:rsidRPr="000A19E9">
        <w:t>I</w:t>
      </w:r>
      <w:r w:rsidR="00CB05F6" w:rsidRPr="000A19E9">
        <w:t>I T</w:t>
      </w:r>
      <w:r w:rsidR="00F30EE9" w:rsidRPr="000A19E9">
        <w:t>Ż</w:t>
      </w:r>
    </w:p>
    <w:p w:rsidR="00A234A4" w:rsidRPr="000A19E9" w:rsidRDefault="00A234A4">
      <w:r w:rsidRPr="000A19E9">
        <w:t xml:space="preserve">Zawód: </w:t>
      </w:r>
      <w:r w:rsidR="00CB05F6" w:rsidRPr="000A19E9">
        <w:rPr>
          <w:b/>
        </w:rPr>
        <w:t xml:space="preserve">technik </w:t>
      </w:r>
      <w:r w:rsidR="00F30EE9" w:rsidRPr="000A19E9">
        <w:rPr>
          <w:b/>
        </w:rPr>
        <w:t>żywienia i usług gastronomicznych</w:t>
      </w:r>
    </w:p>
    <w:p w:rsidR="000F2CED" w:rsidRPr="000A19E9" w:rsidRDefault="000F2CED"/>
    <w:tbl>
      <w:tblPr>
        <w:tblStyle w:val="TableNormal"/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0F2CED" w:rsidRPr="000A19E9" w:rsidTr="00617B70">
        <w:trPr>
          <w:trHeight w:val="731"/>
        </w:trPr>
        <w:tc>
          <w:tcPr>
            <w:tcW w:w="72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0A19E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0A19E9" w:rsidRDefault="000F2CED" w:rsidP="000F2CED">
            <w:pPr>
              <w:pStyle w:val="TableParagraph"/>
              <w:ind w:left="20"/>
              <w:jc w:val="center"/>
              <w:rPr>
                <w:b/>
                <w:lang w:val="pl-PL"/>
              </w:rPr>
            </w:pPr>
            <w:r w:rsidRPr="000A19E9">
              <w:rPr>
                <w:b/>
                <w:lang w:val="pl-PL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0A19E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0A19E9" w:rsidRDefault="00312F21" w:rsidP="000F2CED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0A19E9">
              <w:rPr>
                <w:b/>
                <w:lang w:val="pl-PL"/>
              </w:rPr>
              <w:t>N</w:t>
            </w:r>
            <w:r w:rsidR="000F2CED" w:rsidRPr="000A19E9">
              <w:rPr>
                <w:b/>
                <w:lang w:val="pl-PL"/>
              </w:rPr>
              <w:t>azwa przedmiotu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0F2CED" w:rsidRPr="000A19E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0A19E9" w:rsidRDefault="000F2CED" w:rsidP="000F2CED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0A19E9">
              <w:rPr>
                <w:b/>
                <w:lang w:val="pl-PL"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BEBEBE"/>
          </w:tcPr>
          <w:p w:rsidR="000F2CED" w:rsidRPr="000A19E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0A19E9" w:rsidRDefault="000F2CED" w:rsidP="000F2CED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0A19E9">
              <w:rPr>
                <w:b/>
                <w:lang w:val="pl-PL"/>
              </w:rPr>
              <w:t>Autor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0A19E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0A19E9" w:rsidRDefault="000F2CED" w:rsidP="000F2CED">
            <w:pPr>
              <w:pStyle w:val="TableParagraph"/>
              <w:ind w:left="85" w:firstLine="11"/>
              <w:jc w:val="center"/>
              <w:rPr>
                <w:b/>
                <w:sz w:val="16"/>
                <w:szCs w:val="16"/>
                <w:lang w:val="pl-PL"/>
              </w:rPr>
            </w:pPr>
            <w:r w:rsidRPr="000A19E9">
              <w:rPr>
                <w:b/>
                <w:sz w:val="16"/>
                <w:szCs w:val="16"/>
                <w:lang w:val="pl-PL"/>
              </w:rPr>
              <w:t>Wydawnictwo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0A19E9" w:rsidRDefault="000F2CED" w:rsidP="00617B70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0A19E9" w:rsidRDefault="000F2CED" w:rsidP="00617B70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0A19E9">
              <w:rPr>
                <w:b/>
                <w:lang w:val="pl-PL"/>
              </w:rPr>
              <w:t>Numer dopuszczenia MEN</w:t>
            </w:r>
          </w:p>
        </w:tc>
      </w:tr>
      <w:tr w:rsidR="00282CA3" w:rsidRPr="000A19E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0A19E9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0A19E9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0A19E9" w:rsidRDefault="00282CA3" w:rsidP="00E85FF2">
            <w:pPr>
              <w:pStyle w:val="TableParagraph"/>
              <w:ind w:left="107" w:right="497"/>
              <w:rPr>
                <w:i/>
                <w:lang w:val="pl-PL"/>
              </w:rPr>
            </w:pPr>
            <w:r w:rsidRPr="000A19E9">
              <w:rPr>
                <w:i/>
                <w:lang w:val="pl-PL"/>
              </w:rPr>
              <w:t xml:space="preserve">Ponad słowami </w:t>
            </w:r>
            <w:r w:rsidR="00E85FF2" w:rsidRPr="000A19E9">
              <w:rPr>
                <w:i/>
                <w:lang w:val="pl-PL"/>
              </w:rPr>
              <w:t>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0A19E9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0A19E9">
              <w:rPr>
                <w:lang w:val="pl-PL"/>
              </w:rPr>
              <w:t>M. Chmiel,</w:t>
            </w:r>
          </w:p>
          <w:p w:rsidR="00282CA3" w:rsidRPr="000A19E9" w:rsidRDefault="00282CA3" w:rsidP="00892F69">
            <w:pPr>
              <w:pStyle w:val="TableParagraph"/>
              <w:rPr>
                <w:lang w:val="pl-PL"/>
              </w:rPr>
            </w:pPr>
            <w:r w:rsidRPr="000A19E9">
              <w:rPr>
                <w:lang w:val="pl-PL"/>
              </w:rPr>
              <w:t>E. Kostrzewa,</w:t>
            </w:r>
          </w:p>
          <w:p w:rsidR="00282CA3" w:rsidRPr="000A19E9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0A19E9">
              <w:rPr>
                <w:lang w:val="pl-PL"/>
              </w:rPr>
              <w:t>A. Równy</w:t>
            </w:r>
          </w:p>
        </w:tc>
        <w:tc>
          <w:tcPr>
            <w:tcW w:w="1189" w:type="dxa"/>
            <w:shd w:val="clear" w:color="auto" w:fill="auto"/>
          </w:tcPr>
          <w:p w:rsidR="00282CA3" w:rsidRPr="000A19E9" w:rsidRDefault="00282CA3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0A19E9" w:rsidRDefault="00282CA3" w:rsidP="00617B70">
            <w:pPr>
              <w:pStyle w:val="TableParagraph"/>
              <w:spacing w:line="202" w:lineRule="exact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425/</w:t>
            </w:r>
            <w:r w:rsidR="00E85FF2" w:rsidRPr="000A19E9">
              <w:rPr>
                <w:lang w:val="pl-PL"/>
              </w:rPr>
              <w:t>3</w:t>
            </w:r>
            <w:r w:rsidRPr="000A19E9">
              <w:rPr>
                <w:lang w:val="pl-PL"/>
              </w:rPr>
              <w:t>/201</w:t>
            </w:r>
            <w:r w:rsidR="00E85FF2" w:rsidRPr="000A19E9">
              <w:rPr>
                <w:lang w:val="pl-PL"/>
              </w:rPr>
              <w:t>3</w:t>
            </w:r>
            <w:r w:rsidRPr="000A19E9">
              <w:rPr>
                <w:lang w:val="pl-PL"/>
              </w:rPr>
              <w:t>/2015</w:t>
            </w:r>
          </w:p>
          <w:p w:rsidR="00282CA3" w:rsidRPr="000A19E9" w:rsidRDefault="00282CA3" w:rsidP="00E85FF2">
            <w:pPr>
              <w:pStyle w:val="TableParagraph"/>
              <w:spacing w:before="2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425/</w:t>
            </w:r>
            <w:r w:rsidR="00E85FF2" w:rsidRPr="000A19E9">
              <w:rPr>
                <w:lang w:val="pl-PL"/>
              </w:rPr>
              <w:t>4</w:t>
            </w:r>
            <w:r w:rsidRPr="000A19E9">
              <w:rPr>
                <w:lang w:val="pl-PL"/>
              </w:rPr>
              <w:t>/201</w:t>
            </w:r>
            <w:r w:rsidR="00E85FF2" w:rsidRPr="000A19E9">
              <w:rPr>
                <w:lang w:val="pl-PL"/>
              </w:rPr>
              <w:t>3</w:t>
            </w:r>
            <w:r w:rsidRPr="000A19E9">
              <w:rPr>
                <w:lang w:val="pl-PL"/>
              </w:rPr>
              <w:t>/2015</w:t>
            </w:r>
          </w:p>
        </w:tc>
      </w:tr>
      <w:tr w:rsidR="00282CA3" w:rsidRPr="000A19E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0A19E9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0A19E9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0A19E9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0A19E9">
              <w:rPr>
                <w:i/>
                <w:lang w:val="pl-PL"/>
              </w:rPr>
              <w:t>Nowyj</w:t>
            </w:r>
            <w:proofErr w:type="spellEnd"/>
            <w:r w:rsidRPr="000A19E9">
              <w:rPr>
                <w:i/>
                <w:lang w:val="pl-PL"/>
              </w:rPr>
              <w:t xml:space="preserve"> dialog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0A19E9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0A19E9">
              <w:rPr>
                <w:lang w:val="pl-PL"/>
              </w:rPr>
              <w:t xml:space="preserve">M. </w:t>
            </w:r>
            <w:proofErr w:type="spellStart"/>
            <w:r w:rsidRPr="000A19E9">
              <w:rPr>
                <w:lang w:val="pl-PL"/>
              </w:rPr>
              <w:t>Zybert</w:t>
            </w:r>
            <w:proofErr w:type="spellEnd"/>
            <w:r w:rsidRPr="000A19E9">
              <w:rPr>
                <w:lang w:val="pl-PL"/>
              </w:rPr>
              <w:t>,</w:t>
            </w:r>
          </w:p>
          <w:p w:rsidR="00282CA3" w:rsidRPr="000A19E9" w:rsidRDefault="00282CA3" w:rsidP="00892F69">
            <w:pPr>
              <w:pStyle w:val="TableParagraph"/>
              <w:rPr>
                <w:lang w:val="pl-PL"/>
              </w:rPr>
            </w:pPr>
            <w:r w:rsidRPr="000A19E9">
              <w:rPr>
                <w:lang w:val="pl-PL"/>
              </w:rPr>
              <w:t>O. Tatarczuk,</w:t>
            </w:r>
          </w:p>
          <w:p w:rsidR="00282CA3" w:rsidRPr="000A19E9" w:rsidRDefault="00282CA3" w:rsidP="00892F69">
            <w:pPr>
              <w:pStyle w:val="TableParagraph"/>
              <w:spacing w:line="270" w:lineRule="atLeast"/>
              <w:ind w:right="694"/>
              <w:rPr>
                <w:lang w:val="pl-PL"/>
              </w:rPr>
            </w:pPr>
            <w:r w:rsidRPr="000A19E9">
              <w:rPr>
                <w:lang w:val="pl-PL"/>
              </w:rPr>
              <w:t>A. Ślązak- Gwizdała</w:t>
            </w:r>
          </w:p>
        </w:tc>
        <w:tc>
          <w:tcPr>
            <w:tcW w:w="1189" w:type="dxa"/>
            <w:shd w:val="clear" w:color="auto" w:fill="auto"/>
          </w:tcPr>
          <w:p w:rsidR="00282CA3" w:rsidRPr="000A19E9" w:rsidRDefault="00282CA3" w:rsidP="00892F69">
            <w:pPr>
              <w:pStyle w:val="TableParagraph"/>
              <w:spacing w:line="265" w:lineRule="exact"/>
              <w:ind w:left="95" w:right="85"/>
              <w:jc w:val="center"/>
              <w:rPr>
                <w:lang w:val="pl-PL"/>
              </w:rPr>
            </w:pPr>
            <w:proofErr w:type="spellStart"/>
            <w:r w:rsidRPr="000A19E9">
              <w:rPr>
                <w:lang w:val="pl-PL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0A19E9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684/1/2014</w:t>
            </w:r>
          </w:p>
          <w:p w:rsidR="00E85FF2" w:rsidRPr="000A19E9" w:rsidRDefault="00E85FF2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</w:p>
        </w:tc>
      </w:tr>
      <w:tr w:rsidR="00282CA3" w:rsidRPr="000A19E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0A19E9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0A19E9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Język angielski</w:t>
            </w:r>
          </w:p>
          <w:p w:rsidR="00617B70" w:rsidRPr="000A19E9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0A19E9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 xml:space="preserve">  </w:t>
            </w:r>
            <w:r w:rsidR="00E85FF2" w:rsidRPr="000A19E9">
              <w:rPr>
                <w:i/>
                <w:sz w:val="24"/>
                <w:lang w:val="pl-PL"/>
              </w:rPr>
              <w:t xml:space="preserve">Oxford </w:t>
            </w:r>
            <w:proofErr w:type="spellStart"/>
            <w:r w:rsidR="00E85FF2" w:rsidRPr="000A19E9">
              <w:rPr>
                <w:i/>
                <w:sz w:val="24"/>
                <w:lang w:val="pl-PL"/>
              </w:rPr>
              <w:t>Solutions</w:t>
            </w:r>
            <w:proofErr w:type="spellEnd"/>
            <w:r w:rsidR="00E85FF2" w:rsidRPr="000A19E9">
              <w:rPr>
                <w:i/>
                <w:sz w:val="24"/>
                <w:lang w:val="pl-PL"/>
              </w:rPr>
              <w:br/>
              <w:t xml:space="preserve"> </w:t>
            </w:r>
            <w:proofErr w:type="spellStart"/>
            <w:r w:rsidR="00E85FF2" w:rsidRPr="000A19E9">
              <w:rPr>
                <w:i/>
                <w:sz w:val="24"/>
                <w:lang w:val="pl-PL"/>
              </w:rPr>
              <w:t>Pre-intermediate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0A19E9" w:rsidRDefault="00E85FF2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sz w:val="24"/>
                <w:lang w:val="pl-PL"/>
              </w:rPr>
              <w:t>T. Falla</w:t>
            </w:r>
            <w:r w:rsidRPr="000A19E9">
              <w:rPr>
                <w:lang w:val="pl-PL"/>
              </w:rPr>
              <w:t xml:space="preserve"> </w:t>
            </w:r>
          </w:p>
          <w:p w:rsidR="00E85FF2" w:rsidRPr="000A19E9" w:rsidRDefault="00E85FF2" w:rsidP="00617B70">
            <w:pPr>
              <w:pStyle w:val="TableParagraph"/>
              <w:spacing w:before="10"/>
              <w:ind w:left="0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>P. A. Davies</w:t>
            </w:r>
          </w:p>
          <w:p w:rsidR="00617B70" w:rsidRPr="000A19E9" w:rsidRDefault="00E85FF2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sz w:val="24"/>
                <w:lang w:val="pl-PL"/>
              </w:rPr>
              <w:t>J. Sobierska</w:t>
            </w:r>
          </w:p>
        </w:tc>
        <w:tc>
          <w:tcPr>
            <w:tcW w:w="1189" w:type="dxa"/>
            <w:shd w:val="clear" w:color="auto" w:fill="auto"/>
          </w:tcPr>
          <w:p w:rsidR="00282CA3" w:rsidRPr="000A19E9" w:rsidRDefault="00E85FF2" w:rsidP="000F2CED">
            <w:pPr>
              <w:pStyle w:val="TableParagraph"/>
              <w:spacing w:before="10"/>
              <w:ind w:left="0"/>
              <w:jc w:val="center"/>
              <w:rPr>
                <w:w w:val="98"/>
                <w:sz w:val="24"/>
                <w:lang w:val="pl-PL"/>
              </w:rPr>
            </w:pPr>
            <w:r w:rsidRPr="000A19E9">
              <w:rPr>
                <w:w w:val="98"/>
                <w:sz w:val="24"/>
                <w:lang w:val="pl-PL"/>
              </w:rPr>
              <w:t>Oxford</w:t>
            </w:r>
          </w:p>
          <w:p w:rsidR="00E85FF2" w:rsidRPr="000A19E9" w:rsidRDefault="00E85FF2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proofErr w:type="spellStart"/>
            <w:r w:rsidRPr="000A19E9">
              <w:rPr>
                <w:w w:val="98"/>
                <w:sz w:val="24"/>
                <w:lang w:val="pl-PL"/>
              </w:rPr>
              <w:t>University</w:t>
            </w:r>
            <w:proofErr w:type="spellEnd"/>
            <w:r w:rsidRPr="000A19E9">
              <w:rPr>
                <w:w w:val="98"/>
                <w:sz w:val="24"/>
                <w:lang w:val="pl-PL"/>
              </w:rPr>
              <w:t xml:space="preserve"> Press</w:t>
            </w:r>
          </w:p>
        </w:tc>
        <w:tc>
          <w:tcPr>
            <w:tcW w:w="1696" w:type="dxa"/>
            <w:shd w:val="clear" w:color="auto" w:fill="auto"/>
          </w:tcPr>
          <w:p w:rsidR="00282CA3" w:rsidRPr="000A19E9" w:rsidRDefault="00E85FF2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0A19E9">
              <w:rPr>
                <w:sz w:val="24"/>
                <w:lang w:val="pl-PL"/>
              </w:rPr>
              <w:t>733/2/2015</w:t>
            </w:r>
          </w:p>
        </w:tc>
      </w:tr>
      <w:tr w:rsidR="00282CA3" w:rsidRPr="000A19E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0A19E9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0A19E9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Język niemiecki</w:t>
            </w:r>
          </w:p>
          <w:p w:rsidR="00282CA3" w:rsidRPr="000A19E9" w:rsidRDefault="00282CA3" w:rsidP="00E85FF2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0A19E9" w:rsidRDefault="00282CA3" w:rsidP="00E85FF2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0A19E9">
              <w:rPr>
                <w:i/>
                <w:lang w:val="pl-PL"/>
              </w:rPr>
              <w:t>Direkt</w:t>
            </w:r>
            <w:proofErr w:type="spellEnd"/>
            <w:r w:rsidRPr="000A19E9">
              <w:rPr>
                <w:i/>
                <w:lang w:val="pl-PL"/>
              </w:rPr>
              <w:t xml:space="preserve"> </w:t>
            </w:r>
            <w:proofErr w:type="spellStart"/>
            <w:r w:rsidRPr="000A19E9">
              <w:rPr>
                <w:i/>
                <w:lang w:val="pl-PL"/>
              </w:rPr>
              <w:t>neu</w:t>
            </w:r>
            <w:proofErr w:type="spellEnd"/>
            <w:r w:rsidRPr="000A19E9">
              <w:rPr>
                <w:i/>
                <w:lang w:val="pl-PL"/>
              </w:rPr>
              <w:t xml:space="preserve"> </w:t>
            </w:r>
            <w:r w:rsidR="00E85FF2" w:rsidRPr="000A19E9">
              <w:rPr>
                <w:i/>
                <w:lang w:val="pl-PL"/>
              </w:rPr>
              <w:t>2a, 2b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0A19E9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0A19E9">
              <w:rPr>
                <w:lang w:val="pl-PL"/>
              </w:rPr>
              <w:t>G. Motta</w:t>
            </w:r>
          </w:p>
          <w:p w:rsidR="00282CA3" w:rsidRPr="000A19E9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0A19E9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0A19E9" w:rsidRDefault="00282CA3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 xml:space="preserve">Lektor </w:t>
            </w:r>
            <w:proofErr w:type="spellStart"/>
            <w:r w:rsidRPr="000A19E9">
              <w:rPr>
                <w:lang w:val="pl-PL"/>
              </w:rPr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0A19E9" w:rsidRDefault="00E85FF2" w:rsidP="00617B70">
            <w:pPr>
              <w:pStyle w:val="TableParagraph"/>
              <w:spacing w:line="266" w:lineRule="exact"/>
              <w:ind w:left="0" w:right="88"/>
              <w:jc w:val="center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>333/3/2012</w:t>
            </w:r>
          </w:p>
          <w:p w:rsidR="00E85FF2" w:rsidRPr="000A19E9" w:rsidRDefault="00E85FF2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0A19E9">
              <w:rPr>
                <w:sz w:val="24"/>
                <w:lang w:val="pl-PL"/>
              </w:rPr>
              <w:t>333/4/2012</w:t>
            </w:r>
          </w:p>
        </w:tc>
      </w:tr>
      <w:tr w:rsidR="00617B70" w:rsidRPr="000A19E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0A19E9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0A19E9" w:rsidRDefault="00CB05F6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Podstawy przedsiębiorczości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0A19E9" w:rsidRDefault="00E85FF2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0A19E9">
              <w:rPr>
                <w:i/>
                <w:lang w:val="pl-PL"/>
              </w:rPr>
              <w:t>Podstawy przedsiębiorczości</w:t>
            </w:r>
          </w:p>
          <w:p w:rsidR="00E85FF2" w:rsidRPr="000A19E9" w:rsidRDefault="00E85FF2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0A19E9">
              <w:rPr>
                <w:i/>
                <w:lang w:val="pl-PL"/>
              </w:rPr>
              <w:t>Odkrywamy na nowo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0A19E9" w:rsidRDefault="00E85FF2" w:rsidP="00892F69">
            <w:pPr>
              <w:pStyle w:val="TableParagraph"/>
              <w:rPr>
                <w:lang w:val="pl-PL"/>
              </w:rPr>
            </w:pPr>
            <w:r w:rsidRPr="000A19E9">
              <w:rPr>
                <w:lang w:val="pl-PL"/>
              </w:rPr>
              <w:t>J. Korba</w:t>
            </w:r>
          </w:p>
          <w:p w:rsidR="00E85FF2" w:rsidRPr="000A19E9" w:rsidRDefault="00E85FF2" w:rsidP="00892F69">
            <w:pPr>
              <w:pStyle w:val="TableParagraph"/>
              <w:rPr>
                <w:lang w:val="pl-PL"/>
              </w:rPr>
            </w:pPr>
            <w:proofErr w:type="spellStart"/>
            <w:r w:rsidRPr="000A19E9">
              <w:rPr>
                <w:lang w:val="pl-PL"/>
              </w:rPr>
              <w:t>Z.Smutek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0A19E9" w:rsidRDefault="00E85FF2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 xml:space="preserve">Operon </w:t>
            </w:r>
          </w:p>
        </w:tc>
        <w:tc>
          <w:tcPr>
            <w:tcW w:w="1696" w:type="dxa"/>
            <w:shd w:val="clear" w:color="auto" w:fill="auto"/>
          </w:tcPr>
          <w:p w:rsidR="00617B70" w:rsidRPr="000A19E9" w:rsidRDefault="00E85FF2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483/2012</w:t>
            </w:r>
          </w:p>
        </w:tc>
      </w:tr>
      <w:tr w:rsidR="00617B70" w:rsidRPr="000A19E9" w:rsidTr="00CB05F6">
        <w:trPr>
          <w:trHeight w:val="570"/>
        </w:trPr>
        <w:tc>
          <w:tcPr>
            <w:tcW w:w="729" w:type="dxa"/>
            <w:shd w:val="clear" w:color="auto" w:fill="auto"/>
          </w:tcPr>
          <w:p w:rsidR="00617B70" w:rsidRPr="000A19E9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0A19E9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0A19E9" w:rsidRDefault="00617B70" w:rsidP="00CB05F6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proofErr w:type="spellStart"/>
            <w:r w:rsidRPr="000A19E9">
              <w:rPr>
                <w:i/>
                <w:lang w:val="pl-PL"/>
              </w:rPr>
              <w:t>MATeMAtyka</w:t>
            </w:r>
            <w:proofErr w:type="spellEnd"/>
            <w:r w:rsidRPr="000A19E9">
              <w:rPr>
                <w:i/>
                <w:lang w:val="pl-PL"/>
              </w:rPr>
              <w:t xml:space="preserve"> 1</w:t>
            </w:r>
            <w:r w:rsidR="00E85FF2" w:rsidRPr="000A19E9">
              <w:rPr>
                <w:i/>
                <w:lang w:val="pl-PL"/>
              </w:rPr>
              <w:t xml:space="preserve">, </w:t>
            </w:r>
            <w:proofErr w:type="spellStart"/>
            <w:r w:rsidR="00E85FF2" w:rsidRPr="000A19E9">
              <w:rPr>
                <w:i/>
                <w:lang w:val="pl-PL"/>
              </w:rPr>
              <w:t>MATeMAtyka</w:t>
            </w:r>
            <w:proofErr w:type="spellEnd"/>
            <w:r w:rsidR="00E85FF2" w:rsidRPr="000A19E9">
              <w:rPr>
                <w:i/>
                <w:lang w:val="pl-PL"/>
              </w:rPr>
              <w:t xml:space="preserve">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0A19E9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0A19E9">
              <w:rPr>
                <w:lang w:val="pl-PL"/>
              </w:rPr>
              <w:t xml:space="preserve">W. </w:t>
            </w:r>
            <w:proofErr w:type="spellStart"/>
            <w:r w:rsidRPr="000A19E9">
              <w:rPr>
                <w:lang w:val="pl-PL"/>
              </w:rPr>
              <w:t>Babiański</w:t>
            </w:r>
            <w:proofErr w:type="spellEnd"/>
            <w:r w:rsidRPr="000A19E9">
              <w:rPr>
                <w:lang w:val="pl-PL"/>
              </w:rPr>
              <w:t>,</w:t>
            </w:r>
          </w:p>
          <w:p w:rsidR="00617B70" w:rsidRPr="000A19E9" w:rsidRDefault="00617B70" w:rsidP="00CB05F6">
            <w:pPr>
              <w:pStyle w:val="TableParagraph"/>
              <w:spacing w:line="264" w:lineRule="exact"/>
              <w:rPr>
                <w:lang w:val="pl-PL"/>
              </w:rPr>
            </w:pPr>
            <w:r w:rsidRPr="000A19E9">
              <w:rPr>
                <w:lang w:val="pl-PL"/>
              </w:rPr>
              <w:t>L.</w:t>
            </w:r>
            <w:r w:rsidRPr="000A19E9">
              <w:rPr>
                <w:spacing w:val="59"/>
                <w:lang w:val="pl-PL"/>
              </w:rPr>
              <w:t xml:space="preserve"> </w:t>
            </w:r>
            <w:proofErr w:type="spellStart"/>
            <w:r w:rsidRPr="000A19E9">
              <w:rPr>
                <w:lang w:val="pl-PL"/>
              </w:rPr>
              <w:t>Chańko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0A19E9" w:rsidRDefault="00617B70" w:rsidP="00CB05F6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0A19E9" w:rsidRDefault="00E85FF2" w:rsidP="00617B70">
            <w:pPr>
              <w:pStyle w:val="TableParagraph"/>
              <w:spacing w:line="223" w:lineRule="exact"/>
              <w:ind w:left="0" w:right="87"/>
              <w:jc w:val="center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>378/1/2011</w:t>
            </w:r>
          </w:p>
          <w:p w:rsidR="00E85FF2" w:rsidRPr="000A19E9" w:rsidRDefault="00E85FF2" w:rsidP="00617B70">
            <w:pPr>
              <w:pStyle w:val="TableParagraph"/>
              <w:spacing w:line="223" w:lineRule="exact"/>
              <w:ind w:left="0" w:right="87"/>
              <w:jc w:val="center"/>
              <w:rPr>
                <w:lang w:val="pl-PL"/>
              </w:rPr>
            </w:pPr>
            <w:r w:rsidRPr="000A19E9">
              <w:rPr>
                <w:w w:val="99"/>
                <w:lang w:val="pl-PL"/>
              </w:rPr>
              <w:t>378/2/2013/2015</w:t>
            </w:r>
          </w:p>
        </w:tc>
      </w:tr>
      <w:tr w:rsidR="00617B70" w:rsidRPr="000A19E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0A19E9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0A19E9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0A19E9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0A19E9">
              <w:rPr>
                <w:i/>
                <w:lang w:val="pl-PL"/>
              </w:rPr>
              <w:t>Jestem świadkiem</w:t>
            </w:r>
          </w:p>
          <w:p w:rsidR="00617B70" w:rsidRPr="000A19E9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0A19E9">
              <w:rPr>
                <w:i/>
                <w:lang w:val="pl-PL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0A19E9" w:rsidRDefault="00617B70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0A19E9">
              <w:rPr>
                <w:lang w:val="pl-PL"/>
              </w:rPr>
              <w:t>Ks. Z. Marek</w:t>
            </w:r>
          </w:p>
        </w:tc>
        <w:tc>
          <w:tcPr>
            <w:tcW w:w="1189" w:type="dxa"/>
            <w:shd w:val="clear" w:color="auto" w:fill="auto"/>
          </w:tcPr>
          <w:p w:rsidR="00617B70" w:rsidRPr="000A19E9" w:rsidRDefault="00617B70" w:rsidP="00892F69">
            <w:pPr>
              <w:pStyle w:val="TableParagraph"/>
              <w:spacing w:line="266" w:lineRule="exact"/>
              <w:ind w:left="96" w:right="84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WAM</w:t>
            </w:r>
          </w:p>
        </w:tc>
        <w:tc>
          <w:tcPr>
            <w:tcW w:w="1696" w:type="dxa"/>
            <w:shd w:val="clear" w:color="auto" w:fill="auto"/>
          </w:tcPr>
          <w:p w:rsidR="00617B70" w:rsidRPr="000A19E9" w:rsidRDefault="00617B70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AZ-41-01/1-1</w:t>
            </w:r>
          </w:p>
        </w:tc>
      </w:tr>
      <w:tr w:rsidR="00617B70" w:rsidRPr="000A19E9" w:rsidTr="00617B70">
        <w:trPr>
          <w:trHeight w:val="1167"/>
        </w:trPr>
        <w:tc>
          <w:tcPr>
            <w:tcW w:w="729" w:type="dxa"/>
            <w:shd w:val="clear" w:color="auto" w:fill="auto"/>
          </w:tcPr>
          <w:p w:rsidR="00617B70" w:rsidRPr="000A19E9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0A19E9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0A19E9" w:rsidRDefault="00445610" w:rsidP="000236EA">
            <w:pPr>
              <w:pStyle w:val="TableParagraph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W</w:t>
            </w:r>
            <w:r w:rsidR="00617B70" w:rsidRPr="000A19E9">
              <w:rPr>
                <w:lang w:val="pl-PL"/>
              </w:rPr>
              <w:t>ychowanie do życia</w:t>
            </w:r>
          </w:p>
          <w:p w:rsidR="00617B70" w:rsidRPr="000A19E9" w:rsidRDefault="00617B70" w:rsidP="00445610">
            <w:pPr>
              <w:pStyle w:val="TableParagraph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0A19E9" w:rsidRDefault="00617B70" w:rsidP="000236EA">
            <w:pPr>
              <w:pStyle w:val="TableParagraph"/>
              <w:spacing w:line="244" w:lineRule="exact"/>
              <w:ind w:left="107"/>
              <w:rPr>
                <w:i/>
                <w:lang w:val="pl-PL"/>
              </w:rPr>
            </w:pPr>
            <w:r w:rsidRPr="000A19E9">
              <w:rPr>
                <w:i/>
                <w:lang w:val="pl-PL"/>
              </w:rPr>
              <w:t>Wędrując ku dorosłości – wychowanie do życia w rodzinie</w:t>
            </w:r>
          </w:p>
          <w:p w:rsidR="00617B70" w:rsidRPr="000A19E9" w:rsidRDefault="00617B70" w:rsidP="00892F69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pl-PL"/>
              </w:rPr>
            </w:pPr>
            <w:r w:rsidRPr="000A19E9">
              <w:rPr>
                <w:i/>
                <w:lang w:val="pl-PL"/>
              </w:rPr>
              <w:t xml:space="preserve">dla uczniów szkół </w:t>
            </w:r>
            <w:proofErr w:type="spellStart"/>
            <w:r w:rsidRPr="000A19E9">
              <w:rPr>
                <w:i/>
                <w:lang w:val="pl-PL"/>
              </w:rPr>
              <w:t>ponadgimnazjalnych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0A19E9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0A19E9">
              <w:rPr>
                <w:lang w:val="pl-PL"/>
              </w:rPr>
              <w:t>T. Król,</w:t>
            </w:r>
          </w:p>
          <w:p w:rsidR="00617B70" w:rsidRPr="000A19E9" w:rsidRDefault="00617B70" w:rsidP="00892F69">
            <w:pPr>
              <w:pStyle w:val="TableParagraph"/>
              <w:rPr>
                <w:lang w:val="pl-PL"/>
              </w:rPr>
            </w:pPr>
            <w:r w:rsidRPr="000A19E9">
              <w:rPr>
                <w:lang w:val="pl-PL"/>
              </w:rPr>
              <w:t>M. Ryś</w:t>
            </w:r>
          </w:p>
        </w:tc>
        <w:tc>
          <w:tcPr>
            <w:tcW w:w="1189" w:type="dxa"/>
            <w:shd w:val="clear" w:color="auto" w:fill="auto"/>
          </w:tcPr>
          <w:p w:rsidR="00617B70" w:rsidRPr="000A19E9" w:rsidRDefault="00617B70" w:rsidP="00892F69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0A19E9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0A19E9" w:rsidRDefault="00617B70" w:rsidP="00892F69">
            <w:pPr>
              <w:pStyle w:val="TableParagraph"/>
              <w:ind w:left="94" w:right="85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Rubikon</w:t>
            </w:r>
          </w:p>
        </w:tc>
        <w:tc>
          <w:tcPr>
            <w:tcW w:w="1696" w:type="dxa"/>
            <w:shd w:val="clear" w:color="auto" w:fill="auto"/>
          </w:tcPr>
          <w:p w:rsidR="00617B70" w:rsidRPr="000A19E9" w:rsidRDefault="00617B70" w:rsidP="00617B70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0A19E9" w:rsidRDefault="00617B70" w:rsidP="00617B70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0A19E9" w:rsidRDefault="00617B70" w:rsidP="00617B70">
            <w:pPr>
              <w:pStyle w:val="TableParagraph"/>
              <w:ind w:left="0" w:right="88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270/01</w:t>
            </w:r>
          </w:p>
        </w:tc>
      </w:tr>
      <w:tr w:rsidR="007E739A" w:rsidRPr="000A19E9" w:rsidTr="00445610">
        <w:trPr>
          <w:trHeight w:val="789"/>
        </w:trPr>
        <w:tc>
          <w:tcPr>
            <w:tcW w:w="729" w:type="dxa"/>
            <w:shd w:val="clear" w:color="auto" w:fill="auto"/>
          </w:tcPr>
          <w:p w:rsidR="007E739A" w:rsidRPr="000A19E9" w:rsidRDefault="007E739A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7E739A" w:rsidRPr="000A19E9" w:rsidRDefault="007E739A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Geografia</w:t>
            </w:r>
          </w:p>
          <w:p w:rsidR="007E739A" w:rsidRPr="000A19E9" w:rsidRDefault="007E739A" w:rsidP="00892F69">
            <w:pPr>
              <w:pStyle w:val="TableParagraph"/>
              <w:spacing w:before="10"/>
              <w:ind w:left="0"/>
              <w:rPr>
                <w:i/>
                <w:lang w:val="pl-PL"/>
              </w:rPr>
            </w:pPr>
            <w:r w:rsidRPr="000A19E9">
              <w:rPr>
                <w:i/>
                <w:lang w:val="pl-PL"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7E739A" w:rsidRPr="000A19E9" w:rsidRDefault="007E739A" w:rsidP="00C31A0A">
            <w:pPr>
              <w:pStyle w:val="TableParagraph"/>
              <w:ind w:left="0"/>
              <w:rPr>
                <w:i/>
                <w:sz w:val="24"/>
                <w:szCs w:val="24"/>
                <w:lang w:val="pl-PL"/>
              </w:rPr>
            </w:pPr>
            <w:r w:rsidRPr="000A19E9">
              <w:rPr>
                <w:i/>
                <w:sz w:val="24"/>
                <w:szCs w:val="24"/>
                <w:lang w:val="pl-PL"/>
              </w:rPr>
              <w:t>Oblicza geografii część 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7E739A" w:rsidRPr="000A19E9" w:rsidRDefault="007E739A" w:rsidP="00C31A0A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R. Malarz</w:t>
            </w:r>
          </w:p>
          <w:p w:rsidR="007E739A" w:rsidRPr="000A19E9" w:rsidRDefault="007E739A" w:rsidP="00C31A0A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M. Więckowski</w:t>
            </w:r>
          </w:p>
        </w:tc>
        <w:tc>
          <w:tcPr>
            <w:tcW w:w="1189" w:type="dxa"/>
            <w:shd w:val="clear" w:color="auto" w:fill="auto"/>
          </w:tcPr>
          <w:p w:rsidR="007E739A" w:rsidRPr="000A19E9" w:rsidRDefault="007E739A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7E739A" w:rsidRPr="000A19E9" w:rsidRDefault="007E739A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501/1/2012/2015</w:t>
            </w:r>
          </w:p>
        </w:tc>
      </w:tr>
      <w:tr w:rsidR="00CB05F6" w:rsidRPr="000A19E9" w:rsidTr="00445610">
        <w:trPr>
          <w:trHeight w:val="789"/>
        </w:trPr>
        <w:tc>
          <w:tcPr>
            <w:tcW w:w="729" w:type="dxa"/>
            <w:shd w:val="clear" w:color="auto" w:fill="auto"/>
          </w:tcPr>
          <w:p w:rsidR="00CB05F6" w:rsidRPr="000A19E9" w:rsidRDefault="00CB05F6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B05F6" w:rsidRPr="000A19E9" w:rsidRDefault="00106497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Wiedza o społeczeństwie</w:t>
            </w:r>
          </w:p>
          <w:p w:rsidR="00CB05F6" w:rsidRPr="000A19E9" w:rsidRDefault="00CB05F6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i/>
                <w:lang w:val="pl-PL"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CB05F6" w:rsidRPr="000A19E9" w:rsidRDefault="00B02101" w:rsidP="00892F69">
            <w:pPr>
              <w:pStyle w:val="TableParagraph"/>
              <w:ind w:left="0"/>
              <w:rPr>
                <w:i/>
                <w:sz w:val="24"/>
                <w:szCs w:val="24"/>
                <w:lang w:val="pl-PL"/>
              </w:rPr>
            </w:pPr>
            <w:r w:rsidRPr="000A19E9">
              <w:rPr>
                <w:i/>
                <w:sz w:val="24"/>
                <w:szCs w:val="24"/>
                <w:lang w:val="pl-PL"/>
              </w:rPr>
              <w:t>W centrum uwagi cz.1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CB05F6" w:rsidRPr="000A19E9" w:rsidRDefault="00B02101" w:rsidP="00892F69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L. Czechowska</w:t>
            </w:r>
          </w:p>
          <w:p w:rsidR="00B02101" w:rsidRPr="000A19E9" w:rsidRDefault="00B02101" w:rsidP="00892F69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A. Janicki</w:t>
            </w:r>
          </w:p>
          <w:p w:rsidR="00B02101" w:rsidRPr="000A19E9" w:rsidRDefault="00B02101" w:rsidP="00892F69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K. Święcicki</w:t>
            </w:r>
          </w:p>
        </w:tc>
        <w:tc>
          <w:tcPr>
            <w:tcW w:w="1189" w:type="dxa"/>
            <w:shd w:val="clear" w:color="auto" w:fill="auto"/>
          </w:tcPr>
          <w:p w:rsidR="00CB05F6" w:rsidRPr="000A19E9" w:rsidRDefault="00B02101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CB05F6" w:rsidRPr="000A19E9" w:rsidRDefault="00B02101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630/1/2012</w:t>
            </w:r>
          </w:p>
        </w:tc>
      </w:tr>
      <w:tr w:rsidR="00884F29" w:rsidRPr="000A19E9" w:rsidTr="00002B6B">
        <w:trPr>
          <w:trHeight w:val="789"/>
        </w:trPr>
        <w:tc>
          <w:tcPr>
            <w:tcW w:w="729" w:type="dxa"/>
            <w:shd w:val="clear" w:color="auto" w:fill="auto"/>
          </w:tcPr>
          <w:p w:rsidR="00884F29" w:rsidRPr="000A19E9" w:rsidRDefault="00884F29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884F29" w:rsidRPr="000A19E9" w:rsidRDefault="00884F2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Historia i społeczeństwo</w:t>
            </w:r>
          </w:p>
          <w:p w:rsidR="00884F29" w:rsidRPr="000A19E9" w:rsidRDefault="00884F2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i/>
                <w:lang w:val="pl-PL"/>
              </w:rPr>
              <w:t>rozszerzenie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884F29" w:rsidRPr="000A19E9" w:rsidRDefault="00884F29" w:rsidP="00884F29">
            <w:pPr>
              <w:pStyle w:val="TableParagraph"/>
              <w:ind w:left="0"/>
              <w:jc w:val="center"/>
              <w:rPr>
                <w:b/>
                <w:i/>
                <w:sz w:val="26"/>
                <w:lang w:val="pl-PL"/>
              </w:rPr>
            </w:pPr>
            <w:r w:rsidRPr="000A19E9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DB4B3C" w:rsidRPr="000A19E9" w:rsidTr="00674F15">
        <w:trPr>
          <w:trHeight w:val="279"/>
        </w:trPr>
        <w:tc>
          <w:tcPr>
            <w:tcW w:w="729" w:type="dxa"/>
            <w:shd w:val="clear" w:color="auto" w:fill="auto"/>
          </w:tcPr>
          <w:p w:rsidR="00DB4B3C" w:rsidRPr="000A19E9" w:rsidRDefault="00DB4B3C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DB4B3C" w:rsidRPr="000A19E9" w:rsidRDefault="00DB4B3C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Działalność gospodarcza w gastronomii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DB4B3C" w:rsidRPr="000A19E9" w:rsidRDefault="00DB4B3C" w:rsidP="00C31A0A">
            <w:pPr>
              <w:spacing w:line="245" w:lineRule="exact"/>
              <w:ind w:left="100"/>
              <w:rPr>
                <w:i/>
                <w:sz w:val="24"/>
                <w:lang w:val="pl-PL"/>
              </w:rPr>
            </w:pPr>
            <w:r w:rsidRPr="000A19E9">
              <w:rPr>
                <w:i/>
                <w:sz w:val="24"/>
                <w:lang w:val="pl-PL"/>
              </w:rPr>
              <w:t>Działalność gospodarcza w gastronomii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DB4B3C" w:rsidRPr="000A19E9" w:rsidRDefault="00DB4B3C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>T. Mikulska</w:t>
            </w:r>
          </w:p>
          <w:p w:rsidR="00DB4B3C" w:rsidRPr="000A19E9" w:rsidRDefault="00DB4B3C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 xml:space="preserve">H. </w:t>
            </w:r>
            <w:proofErr w:type="spellStart"/>
            <w:r w:rsidRPr="000A19E9">
              <w:rPr>
                <w:sz w:val="24"/>
                <w:lang w:val="pl-PL"/>
              </w:rPr>
              <w:t>Górska-Warsewicz</w:t>
            </w:r>
            <w:proofErr w:type="spellEnd"/>
          </w:p>
          <w:p w:rsidR="00DB4B3C" w:rsidRPr="000A19E9" w:rsidRDefault="00DB4B3C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>B. Sawicka</w:t>
            </w:r>
          </w:p>
        </w:tc>
        <w:tc>
          <w:tcPr>
            <w:tcW w:w="1189" w:type="dxa"/>
            <w:shd w:val="clear" w:color="auto" w:fill="auto"/>
          </w:tcPr>
          <w:p w:rsidR="00DB4B3C" w:rsidRPr="000A19E9" w:rsidRDefault="00DB4B3C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DB4B3C" w:rsidRPr="000A19E9" w:rsidRDefault="00DB4B3C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1/2014</w:t>
            </w:r>
          </w:p>
        </w:tc>
      </w:tr>
      <w:tr w:rsidR="00DB4B3C" w:rsidRPr="000A19E9" w:rsidTr="000C0677">
        <w:trPr>
          <w:trHeight w:val="279"/>
        </w:trPr>
        <w:tc>
          <w:tcPr>
            <w:tcW w:w="729" w:type="dxa"/>
            <w:shd w:val="clear" w:color="auto" w:fill="auto"/>
          </w:tcPr>
          <w:p w:rsidR="00DB4B3C" w:rsidRPr="000A19E9" w:rsidRDefault="00DB4B3C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DB4B3C" w:rsidRPr="000A19E9" w:rsidRDefault="00DB4B3C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Technologia gastronomiczna z towaroznawstwem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DB4B3C" w:rsidRPr="000A19E9" w:rsidRDefault="00DB4B3C" w:rsidP="00C31A0A">
            <w:pPr>
              <w:spacing w:line="245" w:lineRule="exact"/>
              <w:ind w:left="100"/>
              <w:rPr>
                <w:i/>
                <w:sz w:val="24"/>
                <w:lang w:val="pl-PL"/>
              </w:rPr>
            </w:pPr>
            <w:r w:rsidRPr="000A19E9">
              <w:rPr>
                <w:i/>
                <w:sz w:val="24"/>
                <w:lang w:val="pl-PL"/>
              </w:rPr>
              <w:t xml:space="preserve">Sporządzanie i ekspedycja potraw i napojów 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DB4B3C" w:rsidRPr="000A19E9" w:rsidRDefault="00DB4B3C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 xml:space="preserve">A. </w:t>
            </w:r>
            <w:proofErr w:type="spellStart"/>
            <w:r w:rsidRPr="000A19E9">
              <w:rPr>
                <w:sz w:val="24"/>
                <w:lang w:val="pl-PL"/>
              </w:rPr>
              <w:t>Kmiołek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DB4B3C" w:rsidRPr="000A19E9" w:rsidRDefault="00DB4B3C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DB4B3C" w:rsidRPr="000A19E9" w:rsidRDefault="00DB4B3C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2013</w:t>
            </w:r>
          </w:p>
        </w:tc>
      </w:tr>
      <w:tr w:rsidR="00F36CC4" w:rsidRPr="000A19E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0A19E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0A19E9" w:rsidRDefault="00324D0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Język obcy zawodowy w gastronomii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0A19E9" w:rsidRDefault="000A19E9" w:rsidP="00C31A0A">
            <w:pPr>
              <w:spacing w:line="260" w:lineRule="exact"/>
              <w:ind w:left="100"/>
              <w:rPr>
                <w:i/>
                <w:sz w:val="24"/>
                <w:lang w:val="pl-PL"/>
              </w:rPr>
            </w:pPr>
            <w:r w:rsidRPr="000A19E9">
              <w:rPr>
                <w:i/>
                <w:sz w:val="24"/>
                <w:lang w:val="pl-PL"/>
              </w:rPr>
              <w:t xml:space="preserve">Język angielski zawodowy w </w:t>
            </w:r>
            <w:r w:rsidRPr="000A19E9">
              <w:rPr>
                <w:i/>
                <w:sz w:val="24"/>
                <w:lang w:val="pl-PL"/>
              </w:rPr>
              <w:lastRenderedPageBreak/>
              <w:t>gastronomii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0A19E9" w:rsidRDefault="000A19E9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lastRenderedPageBreak/>
              <w:t>K. Sarna,</w:t>
            </w:r>
          </w:p>
          <w:p w:rsidR="000A19E9" w:rsidRPr="000A19E9" w:rsidRDefault="000A19E9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>R. Sarna,</w:t>
            </w:r>
          </w:p>
        </w:tc>
        <w:tc>
          <w:tcPr>
            <w:tcW w:w="1189" w:type="dxa"/>
            <w:shd w:val="clear" w:color="auto" w:fill="auto"/>
          </w:tcPr>
          <w:p w:rsidR="00F36CC4" w:rsidRPr="000A19E9" w:rsidRDefault="000A19E9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proofErr w:type="spellStart"/>
            <w:r w:rsidRPr="000A19E9">
              <w:rPr>
                <w:w w:val="99"/>
                <w:sz w:val="24"/>
                <w:lang w:val="pl-PL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F36CC4" w:rsidRPr="000A19E9" w:rsidRDefault="000A19E9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0A19E9">
              <w:rPr>
                <w:lang w:val="pl-PL"/>
              </w:rPr>
              <w:t>------------</w:t>
            </w:r>
          </w:p>
        </w:tc>
      </w:tr>
      <w:tr w:rsidR="00F36CC4" w:rsidRPr="000A19E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0A19E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0A19E9" w:rsidRDefault="00324D0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Zasady żywienia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0A19E9" w:rsidRDefault="000A19E9" w:rsidP="00F36CC4">
            <w:pPr>
              <w:pStyle w:val="TableParagraph"/>
              <w:ind w:left="107"/>
              <w:rPr>
                <w:i/>
                <w:lang w:val="pl-PL"/>
              </w:rPr>
            </w:pPr>
            <w:r w:rsidRPr="000A19E9">
              <w:rPr>
                <w:i/>
                <w:sz w:val="24"/>
                <w:lang w:val="pl-PL"/>
              </w:rPr>
              <w:t>Zasady żywienia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0A19E9" w:rsidRDefault="000A19E9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 xml:space="preserve">H. </w:t>
            </w:r>
            <w:proofErr w:type="spellStart"/>
            <w:r w:rsidRPr="000A19E9">
              <w:rPr>
                <w:sz w:val="24"/>
                <w:lang w:val="pl-PL"/>
              </w:rPr>
              <w:t>Kunachowicz</w:t>
            </w:r>
            <w:proofErr w:type="spellEnd"/>
          </w:p>
          <w:p w:rsidR="000A19E9" w:rsidRPr="000A19E9" w:rsidRDefault="000A19E9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0A19E9">
              <w:rPr>
                <w:sz w:val="24"/>
                <w:lang w:val="pl-PL"/>
              </w:rPr>
              <w:t>I. Nadolna</w:t>
            </w:r>
          </w:p>
        </w:tc>
        <w:tc>
          <w:tcPr>
            <w:tcW w:w="1189" w:type="dxa"/>
            <w:shd w:val="clear" w:color="auto" w:fill="auto"/>
          </w:tcPr>
          <w:p w:rsidR="00F36CC4" w:rsidRPr="000A19E9" w:rsidRDefault="000A19E9" w:rsidP="00B02101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0A19E9">
              <w:rPr>
                <w:w w:val="99"/>
                <w:sz w:val="24"/>
                <w:lang w:val="pl-PL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F36CC4" w:rsidRPr="000A19E9" w:rsidRDefault="000A19E9" w:rsidP="000A19E9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0A19E9">
              <w:rPr>
                <w:sz w:val="24"/>
                <w:szCs w:val="24"/>
                <w:lang w:val="pl-PL"/>
              </w:rPr>
              <w:t>----------------</w:t>
            </w:r>
          </w:p>
        </w:tc>
      </w:tr>
      <w:tr w:rsidR="000A19E9" w:rsidRPr="000A19E9" w:rsidTr="005E2B05">
        <w:trPr>
          <w:trHeight w:val="279"/>
        </w:trPr>
        <w:tc>
          <w:tcPr>
            <w:tcW w:w="729" w:type="dxa"/>
            <w:shd w:val="clear" w:color="auto" w:fill="auto"/>
          </w:tcPr>
          <w:p w:rsidR="000A19E9" w:rsidRPr="000A19E9" w:rsidRDefault="000A19E9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0A19E9" w:rsidRPr="000A19E9" w:rsidRDefault="000A19E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0A19E9">
              <w:rPr>
                <w:lang w:val="pl-PL"/>
              </w:rPr>
              <w:t>Procesy technologiczne w gastronomii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0A19E9" w:rsidRPr="000A19E9" w:rsidRDefault="000A19E9" w:rsidP="00C31A0A">
            <w:pPr>
              <w:spacing w:line="256" w:lineRule="exact"/>
              <w:ind w:left="100"/>
              <w:rPr>
                <w:i/>
                <w:sz w:val="24"/>
                <w:lang w:val="pl-PL"/>
              </w:rPr>
            </w:pPr>
            <w:r w:rsidRPr="000A19E9">
              <w:rPr>
                <w:i/>
                <w:sz w:val="24"/>
                <w:lang w:val="pl-PL"/>
              </w:rPr>
              <w:t xml:space="preserve">Sporządzanie </w:t>
            </w:r>
            <w:r w:rsidRPr="000A19E9">
              <w:rPr>
                <w:i/>
                <w:sz w:val="24"/>
                <w:lang w:val="pl-PL"/>
              </w:rPr>
              <w:t xml:space="preserve">I </w:t>
            </w:r>
            <w:r w:rsidRPr="000A19E9">
              <w:rPr>
                <w:i/>
                <w:sz w:val="24"/>
                <w:lang w:val="pl-PL"/>
              </w:rPr>
              <w:t>ekspedycja potraw i</w:t>
            </w:r>
            <w:r w:rsidRPr="000A19E9">
              <w:rPr>
                <w:i/>
                <w:sz w:val="24"/>
                <w:lang w:val="pl-PL"/>
              </w:rPr>
              <w:t xml:space="preserve"> </w:t>
            </w:r>
            <w:r w:rsidRPr="000A19E9">
              <w:rPr>
                <w:i/>
                <w:sz w:val="24"/>
                <w:lang w:val="pl-PL"/>
              </w:rPr>
              <w:t xml:space="preserve">napojów cz. I </w:t>
            </w:r>
            <w:proofErr w:type="spellStart"/>
            <w:r w:rsidRPr="000A19E9">
              <w:rPr>
                <w:i/>
                <w:sz w:val="24"/>
                <w:lang w:val="pl-PL"/>
              </w:rPr>
              <w:t>i</w:t>
            </w:r>
            <w:proofErr w:type="spellEnd"/>
            <w:r w:rsidRPr="000A19E9">
              <w:rPr>
                <w:i/>
                <w:sz w:val="24"/>
                <w:lang w:val="pl-PL"/>
              </w:rPr>
              <w:t xml:space="preserve"> II,</w:t>
            </w:r>
            <w:r w:rsidRPr="000A19E9">
              <w:rPr>
                <w:i/>
                <w:sz w:val="24"/>
                <w:lang w:val="pl-PL"/>
              </w:rPr>
              <w:t xml:space="preserve"> </w:t>
            </w:r>
            <w:r w:rsidRPr="000A19E9">
              <w:rPr>
                <w:i/>
                <w:sz w:val="24"/>
                <w:lang w:val="pl-PL"/>
              </w:rPr>
              <w:t>Sporządzanie i</w:t>
            </w:r>
            <w:r w:rsidRPr="000A19E9">
              <w:rPr>
                <w:i/>
                <w:sz w:val="24"/>
                <w:lang w:val="pl-PL"/>
              </w:rPr>
              <w:t xml:space="preserve"> </w:t>
            </w:r>
            <w:r w:rsidRPr="000A19E9">
              <w:rPr>
                <w:i/>
                <w:sz w:val="24"/>
                <w:lang w:val="pl-PL"/>
              </w:rPr>
              <w:t>ekspedycja potraw i</w:t>
            </w:r>
            <w:r w:rsidRPr="000A19E9">
              <w:rPr>
                <w:i/>
                <w:sz w:val="24"/>
                <w:lang w:val="pl-PL"/>
              </w:rPr>
              <w:t xml:space="preserve"> </w:t>
            </w:r>
            <w:r w:rsidRPr="000A19E9">
              <w:rPr>
                <w:i/>
                <w:sz w:val="24"/>
                <w:lang w:val="pl-PL"/>
              </w:rPr>
              <w:t>napojów.</w:t>
            </w:r>
            <w:r w:rsidRPr="000A19E9">
              <w:rPr>
                <w:i/>
                <w:sz w:val="24"/>
                <w:lang w:val="pl-PL"/>
              </w:rPr>
              <w:t xml:space="preserve"> </w:t>
            </w:r>
            <w:r w:rsidRPr="000A19E9">
              <w:rPr>
                <w:i/>
                <w:sz w:val="24"/>
                <w:lang w:val="pl-PL"/>
              </w:rPr>
              <w:t>Towaroznawstwo i</w:t>
            </w:r>
            <w:r w:rsidRPr="000A19E9">
              <w:rPr>
                <w:i/>
                <w:sz w:val="24"/>
                <w:lang w:val="pl-PL"/>
              </w:rPr>
              <w:t xml:space="preserve"> </w:t>
            </w:r>
            <w:r w:rsidRPr="000A19E9">
              <w:rPr>
                <w:i/>
                <w:sz w:val="24"/>
                <w:lang w:val="pl-PL"/>
              </w:rPr>
              <w:t>przechowywanie</w:t>
            </w:r>
            <w:r w:rsidRPr="000A19E9">
              <w:rPr>
                <w:i/>
                <w:sz w:val="24"/>
                <w:lang w:val="pl-PL"/>
              </w:rPr>
              <w:t xml:space="preserve"> </w:t>
            </w:r>
            <w:r w:rsidRPr="000A19E9">
              <w:rPr>
                <w:i/>
                <w:sz w:val="24"/>
                <w:lang w:val="pl-PL"/>
              </w:rPr>
              <w:t>żywności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0A19E9" w:rsidRPr="000A19E9" w:rsidRDefault="000A19E9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Kmiołek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0A19E9" w:rsidRPr="000A19E9" w:rsidRDefault="000A19E9" w:rsidP="000A19E9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w w:val="99"/>
                <w:sz w:val="24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0A19E9" w:rsidRPr="000A19E9" w:rsidRDefault="000A19E9" w:rsidP="000A19E9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2013</w:t>
            </w:r>
          </w:p>
        </w:tc>
      </w:tr>
    </w:tbl>
    <w:p w:rsidR="00445610" w:rsidRPr="000A19E9" w:rsidRDefault="00445610"/>
    <w:sectPr w:rsidR="00445610" w:rsidRPr="000A19E9" w:rsidSect="00A234A4">
      <w:footerReference w:type="default" r:id="rId8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0B" w:rsidRPr="00FF135B" w:rsidRDefault="00257A0B" w:rsidP="000F2CED">
      <w:r>
        <w:separator/>
      </w:r>
    </w:p>
  </w:endnote>
  <w:endnote w:type="continuationSeparator" w:id="0">
    <w:p w:rsidR="00257A0B" w:rsidRPr="00FF135B" w:rsidRDefault="00257A0B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ED" w:rsidRDefault="000F2CED" w:rsidP="00617B70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0F2CED" w:rsidRDefault="000F2CED" w:rsidP="000F2CED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zgodnie w pierwszym tygodniu września zostanie zorganizowany kiermasz, w czasie którego będzie możliwość nabycia używanych </w:t>
    </w:r>
    <w:r>
      <w:rPr>
        <w:color w:val="FF0000"/>
        <w:sz w:val="24"/>
      </w:rPr>
      <w:t>podręczników</w:t>
    </w:r>
    <w:r w:rsidR="009010B3">
      <w:rPr>
        <w:color w:val="FF0000"/>
        <w:sz w:val="24"/>
      </w:rPr>
      <w:t xml:space="preserve">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0F2CED" w:rsidRDefault="000F2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0B" w:rsidRPr="00FF135B" w:rsidRDefault="00257A0B" w:rsidP="000F2CED">
      <w:r>
        <w:separator/>
      </w:r>
    </w:p>
  </w:footnote>
  <w:footnote w:type="continuationSeparator" w:id="0">
    <w:p w:rsidR="00257A0B" w:rsidRPr="00FF135B" w:rsidRDefault="00257A0B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6A25"/>
    <w:multiLevelType w:val="hybridMultilevel"/>
    <w:tmpl w:val="DAF8FA86"/>
    <w:lvl w:ilvl="0" w:tplc="A752A152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7EE57A63"/>
    <w:multiLevelType w:val="hybridMultilevel"/>
    <w:tmpl w:val="8DC649F2"/>
    <w:lvl w:ilvl="0" w:tplc="EA4CFBB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ED"/>
    <w:rsid w:val="00000EFB"/>
    <w:rsid w:val="000236EA"/>
    <w:rsid w:val="000765A0"/>
    <w:rsid w:val="000A19E9"/>
    <w:rsid w:val="000F2CED"/>
    <w:rsid w:val="00106497"/>
    <w:rsid w:val="00225DC8"/>
    <w:rsid w:val="00257A0B"/>
    <w:rsid w:val="00282CA3"/>
    <w:rsid w:val="002F7374"/>
    <w:rsid w:val="00312F21"/>
    <w:rsid w:val="00324D04"/>
    <w:rsid w:val="00445610"/>
    <w:rsid w:val="005B6246"/>
    <w:rsid w:val="00602E33"/>
    <w:rsid w:val="006035A6"/>
    <w:rsid w:val="00617B70"/>
    <w:rsid w:val="007E739A"/>
    <w:rsid w:val="0085493E"/>
    <w:rsid w:val="00880F0C"/>
    <w:rsid w:val="00884F29"/>
    <w:rsid w:val="008F036E"/>
    <w:rsid w:val="009010B3"/>
    <w:rsid w:val="00944B9F"/>
    <w:rsid w:val="009463AF"/>
    <w:rsid w:val="009B6D38"/>
    <w:rsid w:val="00A234A4"/>
    <w:rsid w:val="00AE30B6"/>
    <w:rsid w:val="00AF0824"/>
    <w:rsid w:val="00B02101"/>
    <w:rsid w:val="00C20385"/>
    <w:rsid w:val="00C94366"/>
    <w:rsid w:val="00CB05F6"/>
    <w:rsid w:val="00D30417"/>
    <w:rsid w:val="00DB4B3C"/>
    <w:rsid w:val="00E3189B"/>
    <w:rsid w:val="00E537BA"/>
    <w:rsid w:val="00E65CCE"/>
    <w:rsid w:val="00E85FF2"/>
    <w:rsid w:val="00F30EE9"/>
    <w:rsid w:val="00F3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2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2CED"/>
    <w:pPr>
      <w:ind w:left="111"/>
    </w:pPr>
  </w:style>
  <w:style w:type="paragraph" w:styleId="Nagwek">
    <w:name w:val="header"/>
    <w:basedOn w:val="Normalny"/>
    <w:link w:val="Nagwek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CE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ED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96C6-5055-44CB-BE9C-004EB85F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6</cp:revision>
  <dcterms:created xsi:type="dcterms:W3CDTF">2019-07-04T10:11:00Z</dcterms:created>
  <dcterms:modified xsi:type="dcterms:W3CDTF">2019-07-04T11:21:00Z</dcterms:modified>
</cp:coreProperties>
</file>